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30A2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930A2C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22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2D53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Порядка </w:t>
      </w:r>
      <w:proofErr w:type="gramStart"/>
      <w:r w:rsidR="00930A2C" w:rsidRPr="00930A2C">
        <w:rPr>
          <w:rFonts w:ascii="Times New Roman" w:eastAsia="Times New Roman" w:hAnsi="Times New Roman" w:cs="Times New Roman"/>
          <w:b/>
          <w:sz w:val="26"/>
        </w:rPr>
        <w:t>обучения</w:t>
      </w:r>
      <w:proofErr w:type="gramEnd"/>
      <w:r w:rsidR="00930A2C" w:rsidRPr="00930A2C">
        <w:rPr>
          <w:rFonts w:ascii="Times New Roman" w:eastAsia="Times New Roman" w:hAnsi="Times New Roman" w:cs="Times New Roman"/>
          <w:b/>
          <w:sz w:val="26"/>
        </w:rPr>
        <w:t xml:space="preserve"> по индивидуальному учебному плану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930A2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2D5389" w:rsidRDefault="00826D18" w:rsidP="00930A2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Федерального закона от 29.12.2012 № 273-ФЗ «Об образовании в Российской Федерации»;  Приказом </w:t>
      </w:r>
      <w:proofErr w:type="spellStart"/>
      <w:r w:rsidR="00930A2C" w:rsidRPr="00930A2C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  <w:r w:rsidR="00930A2C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C49F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D5389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2D5389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</w:t>
      </w:r>
      <w:r w:rsidR="000277B3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930A2C" w:rsidRPr="00930A2C">
        <w:rPr>
          <w:rFonts w:ascii="Times New Roman" w:eastAsia="Times New Roman" w:hAnsi="Times New Roman" w:cs="Times New Roman"/>
          <w:sz w:val="26"/>
        </w:rPr>
        <w:t xml:space="preserve">Порядок </w:t>
      </w:r>
      <w:proofErr w:type="gramStart"/>
      <w:r w:rsidR="00930A2C" w:rsidRPr="00930A2C">
        <w:rPr>
          <w:rFonts w:ascii="Times New Roman" w:eastAsia="Times New Roman" w:hAnsi="Times New Roman" w:cs="Times New Roman"/>
          <w:sz w:val="26"/>
        </w:rPr>
        <w:t>обучения</w:t>
      </w:r>
      <w:proofErr w:type="gramEnd"/>
      <w:r w:rsidR="00930A2C" w:rsidRPr="00930A2C">
        <w:rPr>
          <w:rFonts w:ascii="Times New Roman" w:eastAsia="Times New Roman" w:hAnsi="Times New Roman" w:cs="Times New Roman"/>
          <w:sz w:val="26"/>
        </w:rPr>
        <w:t xml:space="preserve"> по индивидуальному учебному плану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930A2C">
        <w:rPr>
          <w:rFonts w:ascii="Times New Roman" w:eastAsia="Times New Roman" w:hAnsi="Times New Roman" w:cs="Times New Roman"/>
          <w:color w:val="000000" w:themeColor="text1"/>
          <w:sz w:val="26"/>
        </w:rPr>
        <w:t>округ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общеобр</w:t>
      </w:r>
      <w:proofErr w:type="gramStart"/>
      <w:r w:rsidR="000277B3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2D5389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2D5389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зовательная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930A2C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930A2C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27061A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930A2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F72D64">
        <w:rPr>
          <w:rFonts w:ascii="Times New Roman" w:hAnsi="Times New Roman" w:cs="Times New Roman"/>
          <w:sz w:val="26"/>
          <w:szCs w:val="26"/>
        </w:rPr>
        <w:t xml:space="preserve">       </w:t>
      </w:r>
      <w:r w:rsidR="002D5389">
        <w:rPr>
          <w:rFonts w:ascii="Times New Roman" w:hAnsi="Times New Roman" w:cs="Times New Roman"/>
          <w:sz w:val="26"/>
          <w:szCs w:val="26"/>
        </w:rPr>
        <w:t xml:space="preserve">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>протокол №</w:t>
      </w:r>
      <w:r w:rsidR="002D5389">
        <w:rPr>
          <w:rFonts w:ascii="Times New Roman" w:hAnsi="Times New Roman" w:cs="Times New Roman"/>
          <w:color w:val="FF0000"/>
          <w:sz w:val="26"/>
          <w:szCs w:val="26"/>
        </w:rPr>
        <w:t>6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ab/>
        <w:t xml:space="preserve">                                                   от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«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2D5389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5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» 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января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202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г.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                      </w:t>
      </w:r>
      <w:r w:rsidR="00B27D9F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="00930A2C">
        <w:rPr>
          <w:rFonts w:ascii="Times New Roman" w:hAnsi="Times New Roman" w:cs="Times New Roman"/>
          <w:color w:val="FF0000"/>
          <w:sz w:val="26"/>
          <w:szCs w:val="26"/>
        </w:rPr>
        <w:t xml:space="preserve">   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>от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 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22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.0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.202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г. № </w:t>
      </w:r>
      <w:r w:rsidR="002D5389">
        <w:rPr>
          <w:rFonts w:ascii="Times New Roman" w:hAnsi="Times New Roman" w:cs="Times New Roman"/>
          <w:color w:val="FF0000"/>
          <w:sz w:val="26"/>
          <w:szCs w:val="26"/>
          <w:u w:val="single"/>
        </w:rPr>
        <w:t>8а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D0D77" w:rsidRPr="001B3E9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6E6B5C" w:rsidRPr="00930A2C" w:rsidRDefault="00930A2C" w:rsidP="001B3E97">
      <w:pPr>
        <w:jc w:val="center"/>
        <w:rPr>
          <w:rFonts w:ascii="Times New Roman" w:eastAsia="Times New Roman" w:hAnsi="Times New Roman" w:cs="Times New Roman"/>
          <w:sz w:val="26"/>
        </w:rPr>
      </w:pPr>
      <w:r w:rsidRPr="00930A2C">
        <w:rPr>
          <w:rFonts w:ascii="Times New Roman" w:eastAsia="Times New Roman" w:hAnsi="Times New Roman" w:cs="Times New Roman"/>
          <w:sz w:val="26"/>
        </w:rPr>
        <w:t>СОГЛАСОВАНО</w:t>
      </w:r>
    </w:p>
    <w:p w:rsidR="00930A2C" w:rsidRDefault="00930A2C" w:rsidP="00930A2C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0A2C">
        <w:rPr>
          <w:rFonts w:ascii="Times New Roman" w:eastAsia="Times New Roman" w:hAnsi="Times New Roman" w:cs="Times New Roman"/>
          <w:sz w:val="26"/>
        </w:rPr>
        <w:t>методическим советом школы</w:t>
      </w:r>
      <w:r w:rsidRPr="00930A2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Pr="00930A2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 1</w:t>
      </w:r>
      <w:r w:rsidR="002D53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5 </w:t>
      </w:r>
      <w:r w:rsidRPr="00930A2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января  2021г.</w:t>
      </w:r>
    </w:p>
    <w:p w:rsidR="00076EEC" w:rsidRDefault="00076EEC" w:rsidP="00930A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7E49C0" w:rsidRPr="00930A2C" w:rsidRDefault="00930A2C" w:rsidP="00930A2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ПОРЯДОК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930A2C">
        <w:rPr>
          <w:rFonts w:ascii="Times New Roman" w:eastAsia="Times New Roman" w:hAnsi="Times New Roman" w:cs="Times New Roman"/>
          <w:b/>
          <w:sz w:val="26"/>
        </w:rPr>
        <w:t>обучения по индивидуальному учебному плану</w:t>
      </w:r>
      <w:r>
        <w:rPr>
          <w:rFonts w:ascii="Times New Roman" w:eastAsia="Times New Roman" w:hAnsi="Times New Roman" w:cs="Times New Roman"/>
          <w:b/>
          <w:sz w:val="26"/>
        </w:rPr>
        <w:t xml:space="preserve"> в  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>м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и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930A2C" w:rsidRPr="00930A2C" w:rsidRDefault="00D24B50" w:rsidP="00930A2C">
      <w:pPr>
        <w:spacing w:line="360" w:lineRule="auto"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="00930A2C">
        <w:rPr>
          <w:rFonts w:ascii="Times New Roman" w:hAnsi="Times New Roman" w:cs="Times New Roman"/>
          <w:sz w:val="26"/>
          <w:szCs w:val="26"/>
        </w:rPr>
        <w:t>ий</w:t>
      </w:r>
      <w:r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930A2C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930A2C" w:rsidRPr="00930A2C">
        <w:rPr>
          <w:rFonts w:ascii="Times New Roman" w:eastAsia="Times New Roman" w:hAnsi="Times New Roman" w:cs="Times New Roman"/>
          <w:sz w:val="26"/>
        </w:rPr>
        <w:t>обучения по индивидуальному учебному плану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930A2C">
        <w:rPr>
          <w:rFonts w:ascii="Times New Roman" w:eastAsia="Times New Roman" w:hAnsi="Times New Roman" w:cs="Times New Roman"/>
          <w:sz w:val="26"/>
        </w:rPr>
        <w:t>в</w:t>
      </w:r>
      <w:r w:rsidR="00930A2C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930A2C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930A2C">
        <w:rPr>
          <w:rFonts w:ascii="Times New Roman" w:eastAsia="Times New Roman" w:hAnsi="Times New Roman" w:cs="Times New Roman"/>
          <w:sz w:val="26"/>
        </w:rPr>
        <w:t>м</w:t>
      </w:r>
      <w:r w:rsidR="00930A2C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930A2C">
        <w:rPr>
          <w:rFonts w:ascii="Times New Roman" w:eastAsia="Times New Roman" w:hAnsi="Times New Roman" w:cs="Times New Roman"/>
          <w:sz w:val="26"/>
        </w:rPr>
        <w:t xml:space="preserve">м </w:t>
      </w:r>
      <w:r w:rsidR="00930A2C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930A2C">
        <w:rPr>
          <w:rFonts w:ascii="Times New Roman" w:eastAsia="Times New Roman" w:hAnsi="Times New Roman" w:cs="Times New Roman"/>
          <w:sz w:val="26"/>
        </w:rPr>
        <w:t>м</w:t>
      </w:r>
      <w:r w:rsidR="00930A2C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930A2C">
        <w:rPr>
          <w:rFonts w:ascii="Times New Roman" w:eastAsia="Times New Roman" w:hAnsi="Times New Roman" w:cs="Times New Roman"/>
          <w:sz w:val="26"/>
        </w:rPr>
        <w:t xml:space="preserve">и </w:t>
      </w:r>
      <w:r w:rsidR="00930A2C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930A2C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930A2C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930A2C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930A2C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930A2C">
        <w:rPr>
          <w:rFonts w:ascii="Times New Roman" w:hAnsi="Times New Roman" w:cs="Times New Roman"/>
          <w:sz w:val="26"/>
          <w:szCs w:val="26"/>
        </w:rPr>
        <w:t xml:space="preserve">разработан в соответствии </w:t>
      </w:r>
      <w:r w:rsidR="00930A2C" w:rsidRPr="00826D18">
        <w:rPr>
          <w:rFonts w:ascii="Times New Roman" w:hAnsi="Times New Roman" w:cs="Times New Roman"/>
          <w:sz w:val="26"/>
          <w:szCs w:val="26"/>
        </w:rPr>
        <w:t xml:space="preserve">с Федеральным  законом  от 29.12.2012 № 273-ФЗ «Об образовании в Российской Федерации»,  </w:t>
      </w:r>
      <w:r w:rsidR="00930A2C">
        <w:rPr>
          <w:rFonts w:ascii="Times New Roman" w:hAnsi="Times New Roman" w:cs="Times New Roman"/>
          <w:sz w:val="26"/>
          <w:szCs w:val="26"/>
        </w:rPr>
        <w:t>с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  Приказом </w:t>
      </w:r>
      <w:proofErr w:type="spellStart"/>
      <w:r w:rsidR="00930A2C" w:rsidRPr="00930A2C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  <w:r w:rsidR="00930A2C">
        <w:rPr>
          <w:rFonts w:ascii="Times New Roman" w:hAnsi="Times New Roman" w:cs="Times New Roman"/>
          <w:sz w:val="26"/>
          <w:szCs w:val="26"/>
        </w:rPr>
        <w:t xml:space="preserve"> с </w:t>
      </w:r>
      <w:r w:rsidR="00930A2C" w:rsidRPr="00826D18">
        <w:rPr>
          <w:rFonts w:ascii="Times New Roman" w:hAnsi="Times New Roman" w:cs="Times New Roman"/>
          <w:sz w:val="26"/>
          <w:szCs w:val="26"/>
        </w:rPr>
        <w:t>Устав</w:t>
      </w:r>
      <w:r w:rsidR="00930A2C">
        <w:rPr>
          <w:rFonts w:ascii="Times New Roman" w:hAnsi="Times New Roman" w:cs="Times New Roman"/>
          <w:sz w:val="26"/>
          <w:szCs w:val="26"/>
        </w:rPr>
        <w:t>ом</w:t>
      </w:r>
      <w:r w:rsidR="00930A2C" w:rsidRPr="00826D18">
        <w:rPr>
          <w:rFonts w:ascii="Times New Roman" w:hAnsi="Times New Roman" w:cs="Times New Roman"/>
          <w:sz w:val="26"/>
          <w:szCs w:val="26"/>
        </w:rPr>
        <w:t xml:space="preserve"> МБОУ «</w:t>
      </w:r>
      <w:r w:rsidR="00930A2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ПМО»</w:t>
      </w:r>
      <w:r w:rsidR="00930A2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30A2C" w:rsidRPr="00930A2C" w:rsidRDefault="00930A2C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1.2. </w:t>
      </w:r>
      <w:r w:rsidRPr="00930A2C">
        <w:rPr>
          <w:rFonts w:ascii="Times New Roman" w:hAnsi="Times New Roman" w:cs="Times New Roman"/>
          <w:sz w:val="26"/>
          <w:szCs w:val="26"/>
        </w:rPr>
        <w:t xml:space="preserve">С учетом возможностей и потребностей личности общеобразовательные программы могут осваиваться по индивидуальному учебному плану. </w:t>
      </w:r>
      <w:proofErr w:type="gramStart"/>
      <w:r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есть вид освоения ребенком общеобразовательных программ начального общего, основного общего, среднего общего образования самостоятельно, под контролем учителя, с последующей аттестацией.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может быть организовано для учащихся: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1.3.1. с устойчивой </w:t>
      </w:r>
      <w:proofErr w:type="spellStart"/>
      <w:r w:rsidR="00930A2C" w:rsidRPr="00930A2C">
        <w:rPr>
          <w:rFonts w:ascii="Times New Roman" w:hAnsi="Times New Roman" w:cs="Times New Roman"/>
          <w:sz w:val="26"/>
          <w:szCs w:val="26"/>
        </w:rPr>
        <w:t>дезадаптацией</w:t>
      </w:r>
      <w:proofErr w:type="spell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к школе и неспособностью к усвоению образовательных программ в условиях большого детского коллектива, а также положением в семье;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1.3.2. с высокой степенью успешности в освоении программ;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1.3.3. с ограниченными возможностями здоровья;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1.3.4. по иным основаниям.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1.4. На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могут быть переведены обучающиеся, не ликвидировавшие в установленные сроки академическую задолженность с момента ее образования.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1.5. 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 Применительно к учащимся, имеющим академическую задолженность, это учебный план, который содержит меры компенсирующего воздействия по тем предметам, по которым данная задолженность не была ликвидирована.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1.6. Порядок осуществления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определяется образовательной организацией самостоятельно, а реализация индивидуального учебного плана осуществляется в пределах осваиваемой образовательной программы.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1.7. На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распространяются федеральные государственные образовательные стандарты общего образования.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1.8. Главной задачей обучения обучающихся по индивидуальному учебному плану является удовлетворение потребностей детей, с учетом их особенностей, путем выбора оптимального уровня реализуемых программ, темпов и сроков их освоения.</w:t>
      </w:r>
    </w:p>
    <w:p w:rsidR="00930A2C" w:rsidRDefault="0071448B" w:rsidP="00930A2C">
      <w:pPr>
        <w:spacing w:line="36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1.9. Ознакомление родителей (законных представителей) обучающихся с настоящим Порядком осуществляется на родительских собраниях, при приеме детей в образовательную организацию. </w:t>
      </w:r>
      <w:r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Порядок подлежит опубликованию на официальном сайте образовательной организации в информационно-телекоммуникационной сети Интернет</w:t>
      </w:r>
      <w:r w:rsidR="00930A2C">
        <w:rPr>
          <w:rFonts w:hAnsi="Times New Roman" w:cs="Times New Roman"/>
          <w:color w:val="000000"/>
          <w:sz w:val="24"/>
          <w:szCs w:val="24"/>
        </w:rPr>
        <w:t>.</w:t>
      </w:r>
    </w:p>
    <w:p w:rsidR="0071448B" w:rsidRPr="002D5389" w:rsidRDefault="0071448B" w:rsidP="002D5389">
      <w:pPr>
        <w:jc w:val="center"/>
        <w:rPr>
          <w:rFonts w:ascii="Times New Roman" w:eastAsia="Times New Roman" w:hAnsi="Times New Roman" w:cs="Times New Roman"/>
          <w:b/>
          <w:sz w:val="26"/>
        </w:rPr>
      </w:pPr>
      <w:r w:rsidRPr="0071448B">
        <w:rPr>
          <w:rFonts w:ascii="Times New Roman" w:eastAsia="Times New Roman" w:hAnsi="Times New Roman" w:cs="Times New Roman"/>
          <w:b/>
          <w:sz w:val="26"/>
        </w:rPr>
        <w:t xml:space="preserve">2. Перевод на обучение по индивидуальному учебному плану 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2.1. Индивидуальный учебный план разрабатывается для отдельного обучающегося или группы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на основе учебного плана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2.2. При формировании индивидуального учебного плана может использоваться модульный принцип, предусматривающий различные варианты сочетания учебных предметов, курсов, дисциплин (модулей), иных компонентов, входящих в учебный план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2.3. Индивидуальный учебный план, за исключением индивидуального учебного плана, предусматривающего ускоренное обучение, может быть предоставлен с 1-го класса.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2.4. Индивидуальный учебный план составляется, как правило, на один учебный год либо на иной срок, указанный в заявлении обучающегося или его родителей (законных представителей) об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обучении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2.5. Индивидуальный учебный план определяет перечень, трудоемкость, последовательность и распределение по периодам обучения (если индивидуальный учебный план рассчитан на более чем один год) учебных предметов, курсов, дисциплин (модулей), иных видов учебной деятельности и формы промежуточной аттестации обучающихся.</w:t>
      </w:r>
    </w:p>
    <w:p w:rsid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2.6. Индивидуальный учебный план разрабатывается в соответствии со спецификой и возможностями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2.7. При реализации образовательных программ в соответствии с индивидуальным учебным планом могут использоваться различные образовательные технологии, в том числе дистанционные образовательные технологии.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2.8. Перевод на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осуществляется по заявлению родителей (законных представителей) несовершеннолетних обучающихся либо по заявлению совершеннолетних обучающихся.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Перевод на обучение по индивидуальному учебному плану обучающихся, не ликвидировавших в установленные сроки академическую задолженность с момента ее образования, осуществляется по заявлению родителей (законных представителей) обучающегося.</w:t>
      </w:r>
      <w:proofErr w:type="gramEnd"/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2.10. В заявлении указывается срок, на который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предоставляется индивидуальный учебный план, а также могут содержаться пожелания обучающегося или его родителей (законных представителей) по индивидуализации содержания образовательной программы (включение дополнительных учебных предметов, курсов, углубленное изучение отдельных дисциплин, сокращение сроков освоения основных образовательных программ и др.).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2.11. Заявления о переводе на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принимаются в течение учебного года до 25 августа.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2.12.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начинается, как правило, с начала учебного года.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2.13. Перевод на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оформляется приказом директора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2.14. Индивидуальный учебный план утверждается приказом директора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2.15. Организация обучения по индивидуальному учебному плану осуществляется образовательной организацией, в которой обучается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данный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обучающийся.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2.16. Лицу, обучающемуся по индивидуальному учебному плану, предоставляется возможность получать необходимые консультации по учебным предметам, литературу из библиотечного фонда образовательной организации, пользоваться предметными кабинетами для проведения лабораторных работ, практических работ, продолжать обучение в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2.17. С учетом желания, способностей учащемуся могут быть предоставлены свободные посещения классно-урочных занятий, изучение отдельных курсов и тем в форме самообразования и других формах, предусмотренных Федеральным законом от 29.12.2012 № 273-ФЗ «Об образовании в Российской Федерации».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2.18.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учетом запросов родителей (законных представителей) обучающихся и обучающихся определяет сроки и уровень реализации программ. Индивидуальное расписание занятий, перечень программ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обучения по предметам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>, количество часов, формы и сроки текущего и итогового контроля, педагогические работники, ведущие обучение, оформляются приказом директора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E03DE7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1448B" w:rsidRPr="0071448B">
        <w:rPr>
          <w:rFonts w:ascii="Times New Roman" w:hAnsi="Times New Roman" w:cs="Times New Roman"/>
          <w:sz w:val="26"/>
          <w:szCs w:val="26"/>
        </w:rPr>
        <w:t>2.19. Обучающиеся обязаны выполнять индивидуальный учебный план, в том числе посещать предусмотренные индивидуальным учебным планом учебные занятия.</w:t>
      </w:r>
    </w:p>
    <w:p w:rsidR="0071448B" w:rsidRPr="0071448B" w:rsidRDefault="00E03DE7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1448B" w:rsidRPr="0071448B">
        <w:rPr>
          <w:rFonts w:ascii="Times New Roman" w:hAnsi="Times New Roman" w:cs="Times New Roman"/>
          <w:sz w:val="26"/>
          <w:szCs w:val="26"/>
        </w:rPr>
        <w:t xml:space="preserve">2.20. Промежуточная и итоговая государственная аттестация, перевод </w:t>
      </w:r>
      <w:proofErr w:type="gramStart"/>
      <w:r w:rsidR="0071448B" w:rsidRPr="0071448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71448B" w:rsidRPr="0071448B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Федеральным законом от 29.12.2012 № 273-ФЗ «Об образовании в Российской Федерации».</w:t>
      </w:r>
    </w:p>
    <w:p w:rsidR="00E03DE7" w:rsidRPr="009165CD" w:rsidRDefault="00E03DE7" w:rsidP="00E0397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9165CD">
        <w:rPr>
          <w:rFonts w:ascii="Times New Roman" w:eastAsia="Times New Roman" w:hAnsi="Times New Roman" w:cs="Times New Roman"/>
          <w:b/>
          <w:sz w:val="26"/>
        </w:rPr>
        <w:t xml:space="preserve">3. </w:t>
      </w:r>
      <w:r w:rsidR="009165CD" w:rsidRPr="009165CD">
        <w:rPr>
          <w:rFonts w:ascii="Times New Roman" w:eastAsia="Times New Roman" w:hAnsi="Times New Roman" w:cs="Times New Roman"/>
          <w:b/>
          <w:sz w:val="26"/>
        </w:rPr>
        <w:t xml:space="preserve">Требования к индивидуальному учебному плану начального общего образования 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3.1. С целью индивидуализации содержания образовательной программы начального общего образования индивидуальный учебный план начального общего образования предусматривает: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3.1.1.учебные занятия для углубленного изучения иностранного языка;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3.1.2. учебные занятия, обеспечивающие различные интересы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, в том числе этнокультурные;</w:t>
      </w:r>
    </w:p>
    <w:p w:rsidR="009165CD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3.2.2. иные учебные предметы (с учетом потребностей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и возможностей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1448B">
        <w:rPr>
          <w:rFonts w:ascii="Times New Roman" w:hAnsi="Times New Roman" w:cs="Times New Roman"/>
          <w:sz w:val="26"/>
          <w:szCs w:val="26"/>
        </w:rPr>
        <w:t>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3.2. Для проведения данных занятий используются учебные часы согласно части базисного учебного плана, формируемой участниками образовательного процесса (в 1-м классе в соответствии с санитарно-гигиеническими требованиями эта часть отсутствует).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3.3. Индивидуализация содержания основной общеобразовательной программы начального общего образования может быть осуществлена за счет внеурочной деятельности.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3.4. В индивидуальный учебный план начального общего образования входят следующие обязательные предметные области: русский язык и литературное чтение, родной язык и литературное чтение на родном языке, иностранный язык, математика, </w:t>
      </w:r>
      <w:r>
        <w:rPr>
          <w:rFonts w:ascii="Times New Roman" w:hAnsi="Times New Roman" w:cs="Times New Roman"/>
          <w:sz w:val="26"/>
          <w:szCs w:val="26"/>
        </w:rPr>
        <w:t>окружающий мир</w:t>
      </w:r>
      <w:r w:rsidR="00E03DE7" w:rsidRPr="00E03DE7">
        <w:rPr>
          <w:rFonts w:ascii="Times New Roman" w:hAnsi="Times New Roman" w:cs="Times New Roman"/>
          <w:sz w:val="26"/>
          <w:szCs w:val="26"/>
        </w:rPr>
        <w:t>, основы религиозных культур и светской этики, искусство</w:t>
      </w:r>
      <w:r w:rsidR="00E03970">
        <w:rPr>
          <w:rFonts w:ascii="Times New Roman" w:hAnsi="Times New Roman" w:cs="Times New Roman"/>
          <w:sz w:val="26"/>
          <w:szCs w:val="26"/>
        </w:rPr>
        <w:t xml:space="preserve"> </w:t>
      </w:r>
      <w:r w:rsidR="00E03970" w:rsidRPr="00E03DE7">
        <w:rPr>
          <w:rFonts w:ascii="Times New Roman" w:hAnsi="Times New Roman" w:cs="Times New Roman"/>
          <w:sz w:val="26"/>
          <w:szCs w:val="26"/>
        </w:rPr>
        <w:t>(изобразительное искусство, музыка)</w:t>
      </w:r>
      <w:r w:rsidR="00E03DE7" w:rsidRPr="00E03DE7">
        <w:rPr>
          <w:rFonts w:ascii="Times New Roman" w:hAnsi="Times New Roman" w:cs="Times New Roman"/>
          <w:sz w:val="26"/>
          <w:szCs w:val="26"/>
        </w:rPr>
        <w:t>, технология, физическая культура.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3.5. По выбору родителей (законных представителей) обучающихся изучаются основы православной культуры, основы иудейской культуры, основы буддийской культуры, основы исламской культуры, основы мировых религиозных культур, основы светской этики.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3.6. Количество учебных занятий за 4 учебных года не может составлять менее 2904 часов и более 3345 часов.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3.7. Нормативный срок освоения образовательной программы начального общего образования составляет четыре года. Индивидуальный учебный план может предусматривать уменьшение указанного срока за счет ускоренного обучения. </w:t>
      </w:r>
      <w:r w:rsidR="00E03DE7" w:rsidRPr="00E03DE7">
        <w:rPr>
          <w:rFonts w:ascii="Times New Roman" w:hAnsi="Times New Roman" w:cs="Times New Roman"/>
          <w:sz w:val="26"/>
          <w:szCs w:val="26"/>
        </w:rPr>
        <w:lastRenderedPageBreak/>
        <w:t>Рекомендуемое уменьшение срока освоения образовательной программы начального общего образования составляет не более 1 года.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3.8. Нормативный срок освоения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(в соответствии с рекомендациями </w:t>
      </w:r>
      <w:proofErr w:type="spellStart"/>
      <w:r w:rsidR="00E03DE7" w:rsidRPr="00E03DE7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комиссии).</w:t>
      </w:r>
    </w:p>
    <w:p w:rsidR="00E03DE7" w:rsidRPr="009165CD" w:rsidRDefault="00E03DE7" w:rsidP="00E0397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165CD">
        <w:rPr>
          <w:rFonts w:ascii="Times New Roman" w:eastAsia="Times New Roman" w:hAnsi="Times New Roman" w:cs="Times New Roman"/>
          <w:b/>
          <w:sz w:val="26"/>
        </w:rPr>
        <w:t xml:space="preserve">4. </w:t>
      </w:r>
      <w:r w:rsidR="009165CD" w:rsidRPr="009165CD">
        <w:rPr>
          <w:rFonts w:ascii="Times New Roman" w:eastAsia="Times New Roman" w:hAnsi="Times New Roman" w:cs="Times New Roman"/>
          <w:b/>
          <w:sz w:val="26"/>
        </w:rPr>
        <w:t xml:space="preserve">Требования к индивидуальному учебному плану основного общего образования 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4.1. С целью индивидуализации содержания образовательной программы основного общего образования индивидуальный учебный план основного общего образования может предусматривать: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4.1.1. учебные занятия для углубленного изучения учебных предметов (с учетом потребностей обучающегося и возможностей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1448B">
        <w:rPr>
          <w:rFonts w:ascii="Times New Roman" w:hAnsi="Times New Roman" w:cs="Times New Roman"/>
          <w:sz w:val="26"/>
          <w:szCs w:val="26"/>
        </w:rPr>
        <w:t>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4.1.2. увеличение учебных часов, отведенных на изучение отдельных предметов обязательной части;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4.1.3. введение специально разработанных учебных курсов, обеспечивающих интересы и потребности участников образовательного процесса, в том числе этнокультурные;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4.1.4. организацию внеурочной деятельности, ориентированную на обеспечение индивидуальных потребностей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4.2. Необходимые часы выделяются за счет части учебного плана основного общего образования, формируемой участниками образовательных отношений.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 В индивидуальный учебный план основного общего образования входят следующие обязательные предметные области и учебные предметы: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4.3.1. русский язык и литература (русский язык, литература);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4.3.2. родной язык и родная литература (родной язык, родная литература);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4.3.3. иностранный язык</w:t>
      </w:r>
      <w:r w:rsidR="00E03DE7" w:rsidRPr="00E03DE7">
        <w:rPr>
          <w:rFonts w:ascii="Times New Roman" w:hAnsi="Times New Roman" w:cs="Times New Roman"/>
          <w:sz w:val="26"/>
          <w:szCs w:val="26"/>
        </w:rPr>
        <w:t>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4.3.4. общественно-научные предметы (история России, всеобщая история, обществознание, география);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4.3.5. математика и информатика (математика, алгебра, геометрия, информатика);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4.3.6. основы духовно-нравственной культуры народов России;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4.3.7. </w:t>
      </w:r>
      <w:proofErr w:type="spellStart"/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естественно-научные</w:t>
      </w:r>
      <w:proofErr w:type="spellEnd"/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предметы (физика, биология, химия);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4.3.8. искусство (изобразительное искусство, музыка);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4.3.9. технология;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4.3.10. физическая культура и основы безопасности жизнедеятельности.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4.4. Количество учебных занятий за 5 лет не может составлять менее 5267 часов и более 6020 часов.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4.5. Нормативный срок освоения образовательной программы основного общего образования составляет 5 лет. Индивидуальный учебный план может предусматривать уменьшение указанного срока за счет ускоренного обучения. Рекомендуемое уменьшение срока освоения образовательной программы основного общего образования составляет не более 1 года.</w:t>
      </w:r>
    </w:p>
    <w:p w:rsidR="00E03DE7" w:rsidRDefault="00E03DE7" w:rsidP="00E03DE7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</w:t>
      </w:r>
      <w:r w:rsidRPr="00E03970">
        <w:rPr>
          <w:rFonts w:ascii="Times New Roman" w:eastAsia="Times New Roman" w:hAnsi="Times New Roman" w:cs="Times New Roman"/>
          <w:b/>
          <w:sz w:val="26"/>
        </w:rPr>
        <w:t xml:space="preserve">. </w:t>
      </w:r>
      <w:r w:rsidR="00E03970" w:rsidRPr="00E03970">
        <w:rPr>
          <w:rFonts w:ascii="Times New Roman" w:eastAsia="Times New Roman" w:hAnsi="Times New Roman" w:cs="Times New Roman"/>
          <w:b/>
          <w:sz w:val="26"/>
        </w:rPr>
        <w:t>Требования к индивидуальному учебному плану среднего общего образования</w:t>
      </w:r>
      <w:r w:rsidR="00E03970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E03DE7">
        <w:rPr>
          <w:rFonts w:hAnsi="Times New Roman" w:cs="Times New Roman"/>
          <w:color w:val="000000"/>
          <w:sz w:val="24"/>
          <w:szCs w:val="24"/>
        </w:rPr>
        <w:t>5</w:t>
      </w:r>
      <w:r w:rsidR="00E03DE7" w:rsidRPr="00E03DE7">
        <w:rPr>
          <w:rFonts w:ascii="Times New Roman" w:hAnsi="Times New Roman" w:cs="Times New Roman"/>
          <w:sz w:val="26"/>
          <w:szCs w:val="26"/>
        </w:rPr>
        <w:t>.1. Формирование индивидуальных учебных планов обучающихся осуществляется из числа учебных предметов из следующих обязательных предметных областей: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«Русский язык и литература», включающая учебные предметы: «Русский язык», «Литература» (базовый и углубленный уровни).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«Родной язык и родная литература», включающая учебные предметы: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«Родной язык», «Родная литература» (базовый уровень и углубленный уровень).</w:t>
      </w:r>
    </w:p>
    <w:p w:rsidR="00E03970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Предметная область «Иностранные языки», включающая учебные предметы: «Иностранный язык» (базовый и углубленный уровни); </w:t>
      </w:r>
    </w:p>
    <w:p w:rsidR="00E03970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Предметная область «Общественные науки», включающая учебные предметы: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«История» (базовый и углубленный уровни); «География» (базовый и углубленный уровни); «Экономика» (базовый и углубленный уровни); «Право» (базовый и углубленный уровни); «Обществознание» (базовый уровень); </w:t>
      </w:r>
      <w:proofErr w:type="gramEnd"/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«Математика и информатика», включающая учебные предметы: «Математика»; «Информатика» (базовый и углубленный уровни).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Предметная область «Естественные науки», включающая учебные предметы: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«Физика» (базовый и углубленный уровни); «Астрономия» (базовый уровень); «Химия» (базовый и углубленный уровни); «Биология» (базовый и углубленный уровни); «Естествознание» (базовый уровень).</w:t>
      </w:r>
      <w:proofErr w:type="gramEnd"/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«Физическая культура, экология и основы безопасности жизнедеятельности», включающая учебные предметы: «Физическая культура» (базовый уровень); «Экология» (базовый уровень); «Основы безопасности жизнедеятельности» (базовый уровень).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5.2.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Индивидуальный учебный план должен содержать 11(12) учебных предметов и предусматривать изучение не менее одного учебного предмета из каждой предметной области, определенной настоящим Стандартом, в том числе общими для включения во все учебные планы являются учебные предметы «Русский язык», «Литература», «Иностранный язык», «Математика», «История», «Физическая культура», «Основы безопасности жизнедеятельности», «Астрономия».</w:t>
      </w:r>
      <w:proofErr w:type="gramEnd"/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В учебном плане должно быть предусмотрено выполнение обучающимся индивидуальног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="00E03DE7" w:rsidRPr="00E03DE7">
        <w:rPr>
          <w:rFonts w:ascii="Times New Roman" w:hAnsi="Times New Roman" w:cs="Times New Roman"/>
          <w:sz w:val="26"/>
          <w:szCs w:val="26"/>
        </w:rPr>
        <w:t>) проекта(</w:t>
      </w:r>
      <w:proofErr w:type="spellStart"/>
      <w:r w:rsidR="00E03DE7" w:rsidRPr="00E03DE7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E03DE7" w:rsidRPr="00E03DE7">
        <w:rPr>
          <w:rFonts w:ascii="Times New Roman" w:hAnsi="Times New Roman" w:cs="Times New Roman"/>
          <w:sz w:val="26"/>
          <w:szCs w:val="26"/>
        </w:rPr>
        <w:t>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5.3. Количество учебных занятий за 2 года не может составлять менее 2170 часов и не более 2590 часов.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5.4. Нормативный срок освоения образовательной программы среднего общего образования составляет 2 года. Индивидуальный учебный план может предусматривать уменьшение указанного срока за счет ускоренного обучения. Рекомендуемое уменьшение срока освоения образовательной программы основного общего образования составляет не более 1 года.</w:t>
      </w:r>
    </w:p>
    <w:p w:rsidR="00E03DE7" w:rsidRPr="00E03970" w:rsidRDefault="00E03DE7" w:rsidP="00E03DE7">
      <w:pPr>
        <w:jc w:val="center"/>
        <w:rPr>
          <w:rFonts w:ascii="Times New Roman" w:eastAsia="Times New Roman" w:hAnsi="Times New Roman" w:cs="Times New Roman"/>
          <w:b/>
          <w:sz w:val="26"/>
        </w:rPr>
      </w:pPr>
      <w:r w:rsidRPr="00E03970">
        <w:rPr>
          <w:rFonts w:ascii="Times New Roman" w:eastAsia="Times New Roman" w:hAnsi="Times New Roman" w:cs="Times New Roman"/>
          <w:b/>
          <w:sz w:val="26"/>
        </w:rPr>
        <w:t xml:space="preserve">6. </w:t>
      </w:r>
      <w:r w:rsidR="00E03970" w:rsidRPr="00E03970">
        <w:rPr>
          <w:rFonts w:ascii="Times New Roman" w:eastAsia="Times New Roman" w:hAnsi="Times New Roman" w:cs="Times New Roman"/>
          <w:b/>
          <w:sz w:val="26"/>
        </w:rPr>
        <w:t xml:space="preserve">Контроль исполнения индивидуального учебного плана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6.1.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освоением общеобразовательных программ учащимися, перешедшими на обучение по индивидуальному учебному плану.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6.2.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Текущий контроль успеваемости и промежуточная аттестация обучающихся, переведенных на обучение по индивидуальному учебному плану, </w:t>
      </w:r>
      <w:r w:rsidR="00E03DE7" w:rsidRPr="00E03DE7">
        <w:rPr>
          <w:rFonts w:ascii="Times New Roman" w:hAnsi="Times New Roman" w:cs="Times New Roman"/>
          <w:sz w:val="26"/>
          <w:szCs w:val="26"/>
        </w:rPr>
        <w:lastRenderedPageBreak/>
        <w:t>осуществляются в соответствии с Положением о формах, периодичности, порядке текущего контроля успеваемости и промежуточной аттестации обучающихся.</w:t>
      </w:r>
      <w:proofErr w:type="gramEnd"/>
    </w:p>
    <w:p w:rsidR="00E03DE7" w:rsidRPr="00E03970" w:rsidRDefault="00E03DE7" w:rsidP="00E03DE7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7.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Государственная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итоговая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аттестация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E03DE7">
        <w:rPr>
          <w:rFonts w:hAnsi="Times New Roman" w:cs="Times New Roman"/>
          <w:color w:val="000000"/>
          <w:sz w:val="24"/>
          <w:szCs w:val="24"/>
        </w:rPr>
        <w:t>7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.1. Государственная итоговая аттестация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, переведенных на обучение по индивидуальному учебному плану, осуществляется в соответствии с действующим законодательством.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7.2. К государственной итоговой аттестации допускается обучающийся, не имеющий академической задолженности и в полном объеме выполнивший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E03DE7" w:rsidRPr="00E03970" w:rsidRDefault="00E03DE7" w:rsidP="00E03DE7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8.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Финансовое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обеспечение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и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материально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-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техническое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оснащение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E03DE7">
        <w:rPr>
          <w:rFonts w:hAnsi="Times New Roman" w:cs="Times New Roman"/>
          <w:color w:val="000000"/>
          <w:sz w:val="24"/>
          <w:szCs w:val="24"/>
        </w:rPr>
        <w:t>8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.1. Финансовое обеспечение реализации основной образовательной программы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>в соответствии с индивидуальным учебным планом осуществляется исходя из расходных обязательств на основе государственного</w:t>
      </w:r>
      <w:r>
        <w:rPr>
          <w:rFonts w:ascii="Times New Roman" w:hAnsi="Times New Roman" w:cs="Times New Roman"/>
          <w:sz w:val="26"/>
          <w:szCs w:val="26"/>
        </w:rPr>
        <w:t xml:space="preserve"> (муниципального)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задания по оказанию государственных образовательных услуг в соответствии с требованиями федеральных государственных образовательных стандартов.</w:t>
      </w:r>
    </w:p>
    <w:p w:rsidR="00076EEC" w:rsidRDefault="00076EEC" w:rsidP="00076EE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8.2. Материально-техническое оснащение образовательного процесса должно обеспечивать возможность реализации индивидуальных учебных планов обучающихся.</w:t>
      </w:r>
    </w:p>
    <w:p w:rsidR="00E03DE7" w:rsidRPr="00076EEC" w:rsidRDefault="00E03DE7" w:rsidP="00076EE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9.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Порядок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управления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9.1. В компетенцию администрации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>входит: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9.1.1. разработка порядка 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9.1.2. обеспечение своевременного подбора учителей, проведение экспертизы учебных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программ и контроль их выполнения;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9.1.3. контроль своевременного проведения занятий, консультаций, посещения занятий учащимися, ведения журнала учета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плану.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 При организации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имеет следующие документы: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9.2.1. заявление родителей (законных представителей) обучающихся;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9.2.2. решение педагогического совета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9.2.3. приказ директора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9.2.4. расписание занятий, консультаций, письменно согласованное с родителями (законными представителями) обучающихся и утвержденное директором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9.2.5. журнал учета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плану.</w:t>
      </w:r>
    </w:p>
    <w:p w:rsidR="00E03DE7" w:rsidRPr="00076EEC" w:rsidRDefault="00E03DE7" w:rsidP="00E03DE7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10.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Правила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принятия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и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срок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действия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Порядка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10.1. Настоящий Порядок принимается на неопределенный срок и вступает в силу с момента его утверждения.</w:t>
      </w:r>
    </w:p>
    <w:p w:rsidR="00E03DE7" w:rsidRPr="00076EEC" w:rsidRDefault="00076EEC" w:rsidP="00E03DE7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10.2. </w:t>
      </w:r>
      <w:r>
        <w:rPr>
          <w:rFonts w:ascii="Times New Roman" w:hAnsi="Times New Roman" w:cs="Times New Roman"/>
          <w:sz w:val="26"/>
          <w:szCs w:val="26"/>
        </w:rPr>
        <w:t>Настоящий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Порядок может быть изменен и дополнен в соответствии с вновь изданными нормативными актами муниципального, регионального, федерального органов управления образованием только </w:t>
      </w:r>
      <w:r w:rsidR="00E03DE7" w:rsidRPr="00076EEC">
        <w:rPr>
          <w:rFonts w:ascii="Times New Roman" w:hAnsi="Times New Roman" w:cs="Times New Roman"/>
          <w:b/>
          <w:sz w:val="26"/>
          <w:szCs w:val="26"/>
        </w:rPr>
        <w:t>решением педагогического совета.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10.3. Изменения и дополнения к Порядку принимаются на педагогическом совете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» в составе новой редакции Порядка, которая утверждается приказом директора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E03DE7" w:rsidRPr="00E03DE7">
        <w:rPr>
          <w:rFonts w:ascii="Times New Roman" w:hAnsi="Times New Roman" w:cs="Times New Roman"/>
          <w:sz w:val="26"/>
          <w:szCs w:val="26"/>
        </w:rPr>
        <w:t>. После принятия новой редакции Порядка предыдущая редакция утрачивает силу.</w:t>
      </w:r>
    </w:p>
    <w:p w:rsidR="001B3E97" w:rsidRPr="006265FB" w:rsidRDefault="001B3E97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B3E97" w:rsidRPr="006265FB" w:rsidSect="00076EEC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BD7A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4"/>
  </w:num>
  <w:num w:numId="3">
    <w:abstractNumId w:val="22"/>
  </w:num>
  <w:num w:numId="4">
    <w:abstractNumId w:val="5"/>
  </w:num>
  <w:num w:numId="5">
    <w:abstractNumId w:val="7"/>
  </w:num>
  <w:num w:numId="6">
    <w:abstractNumId w:val="35"/>
  </w:num>
  <w:num w:numId="7">
    <w:abstractNumId w:val="19"/>
  </w:num>
  <w:num w:numId="8">
    <w:abstractNumId w:val="14"/>
  </w:num>
  <w:num w:numId="9">
    <w:abstractNumId w:val="4"/>
  </w:num>
  <w:num w:numId="10">
    <w:abstractNumId w:val="41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8"/>
  </w:num>
  <w:num w:numId="18">
    <w:abstractNumId w:val="3"/>
  </w:num>
  <w:num w:numId="19">
    <w:abstractNumId w:val="39"/>
  </w:num>
  <w:num w:numId="20">
    <w:abstractNumId w:val="29"/>
  </w:num>
  <w:num w:numId="21">
    <w:abstractNumId w:val="42"/>
  </w:num>
  <w:num w:numId="22">
    <w:abstractNumId w:val="32"/>
  </w:num>
  <w:num w:numId="23">
    <w:abstractNumId w:val="38"/>
  </w:num>
  <w:num w:numId="24">
    <w:abstractNumId w:val="37"/>
  </w:num>
  <w:num w:numId="25">
    <w:abstractNumId w:val="33"/>
  </w:num>
  <w:num w:numId="26">
    <w:abstractNumId w:val="30"/>
  </w:num>
  <w:num w:numId="27">
    <w:abstractNumId w:val="21"/>
  </w:num>
  <w:num w:numId="28">
    <w:abstractNumId w:val="46"/>
  </w:num>
  <w:num w:numId="29">
    <w:abstractNumId w:val="11"/>
  </w:num>
  <w:num w:numId="30">
    <w:abstractNumId w:val="1"/>
  </w:num>
  <w:num w:numId="31">
    <w:abstractNumId w:val="18"/>
  </w:num>
  <w:num w:numId="32">
    <w:abstractNumId w:val="40"/>
  </w:num>
  <w:num w:numId="33">
    <w:abstractNumId w:val="36"/>
  </w:num>
  <w:num w:numId="34">
    <w:abstractNumId w:val="10"/>
  </w:num>
  <w:num w:numId="35">
    <w:abstractNumId w:val="23"/>
  </w:num>
  <w:num w:numId="36">
    <w:abstractNumId w:val="25"/>
  </w:num>
  <w:num w:numId="37">
    <w:abstractNumId w:val="6"/>
  </w:num>
  <w:num w:numId="38">
    <w:abstractNumId w:val="31"/>
  </w:num>
  <w:num w:numId="39">
    <w:abstractNumId w:val="12"/>
  </w:num>
  <w:num w:numId="40">
    <w:abstractNumId w:val="26"/>
  </w:num>
  <w:num w:numId="41">
    <w:abstractNumId w:val="8"/>
  </w:num>
  <w:num w:numId="42">
    <w:abstractNumId w:val="0"/>
  </w:num>
  <w:num w:numId="43">
    <w:abstractNumId w:val="43"/>
  </w:num>
  <w:num w:numId="44">
    <w:abstractNumId w:val="34"/>
  </w:num>
  <w:num w:numId="45">
    <w:abstractNumId w:val="20"/>
  </w:num>
  <w:num w:numId="46">
    <w:abstractNumId w:val="27"/>
  </w:num>
  <w:num w:numId="4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76EEC"/>
    <w:rsid w:val="000A39D0"/>
    <w:rsid w:val="000B0D83"/>
    <w:rsid w:val="000C4DEE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5F3A"/>
    <w:rsid w:val="002A7678"/>
    <w:rsid w:val="002A7CAB"/>
    <w:rsid w:val="002B0FE9"/>
    <w:rsid w:val="002B5D5C"/>
    <w:rsid w:val="002D5389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1448B"/>
    <w:rsid w:val="00720DAD"/>
    <w:rsid w:val="007461CD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65CD"/>
    <w:rsid w:val="00920969"/>
    <w:rsid w:val="00930A2C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1D94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70"/>
    <w:rsid w:val="00E039B4"/>
    <w:rsid w:val="00E03DE7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B188A-3A8B-4FF9-9A13-7CFABAB5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11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43</cp:revision>
  <cp:lastPrinted>2021-02-04T07:08:00Z</cp:lastPrinted>
  <dcterms:created xsi:type="dcterms:W3CDTF">2016-02-01T08:55:00Z</dcterms:created>
  <dcterms:modified xsi:type="dcterms:W3CDTF">2021-08-26T08:27:00Z</dcterms:modified>
</cp:coreProperties>
</file>